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23" w:rsidRDefault="00BC3858" w:rsidP="00C769FE">
      <w:pPr>
        <w:sectPr w:rsidR="00652223" w:rsidSect="0039352C">
          <w:headerReference w:type="default" r:id="rId9"/>
          <w:footerReference w:type="default" r:id="rId10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1E6B7" wp14:editId="3F9CD66B">
                <wp:simplePos x="0" y="0"/>
                <wp:positionH relativeFrom="column">
                  <wp:posOffset>3113405</wp:posOffset>
                </wp:positionH>
                <wp:positionV relativeFrom="paragraph">
                  <wp:posOffset>-721995</wp:posOffset>
                </wp:positionV>
                <wp:extent cx="3352165" cy="1003300"/>
                <wp:effectExtent l="0" t="0" r="635" b="6350"/>
                <wp:wrapTight wrapText="bothSides">
                  <wp:wrapPolygon edited="0">
                    <wp:start x="0" y="0"/>
                    <wp:lineTo x="0" y="21327"/>
                    <wp:lineTo x="21481" y="21327"/>
                    <wp:lineTo x="21481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165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9F3" w:rsidRPr="000439F3" w:rsidRDefault="00BC3858" w:rsidP="000439F3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 w:rsidRPr="00BC3858">
                              <w:rPr>
                                <w:iCs/>
                                <w:sz w:val="22"/>
                              </w:rPr>
                              <w:t>Osobní asistence Plzeň</w:t>
                            </w:r>
                          </w:p>
                          <w:p w:rsidR="008D4C90" w:rsidRDefault="00BC3858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BC3858">
                              <w:rPr>
                                <w:sz w:val="22"/>
                              </w:rPr>
                              <w:t>Polední 527/11, Plzeň 4</w:t>
                            </w:r>
                            <w:r w:rsidR="00881552">
                              <w:rPr>
                                <w:sz w:val="22"/>
                              </w:rPr>
                              <w:t xml:space="preserve"> </w:t>
                            </w:r>
                            <w:r w:rsidRPr="00BC3858">
                              <w:rPr>
                                <w:sz w:val="22"/>
                              </w:rPr>
                              <w:t>-</w:t>
                            </w:r>
                            <w:r w:rsidR="00881552">
                              <w:rPr>
                                <w:sz w:val="22"/>
                              </w:rPr>
                              <w:t xml:space="preserve"> </w:t>
                            </w:r>
                            <w:r w:rsidRPr="00BC3858">
                              <w:rPr>
                                <w:sz w:val="22"/>
                              </w:rPr>
                              <w:t>Lobzy, 312 00 Plzeň 12</w:t>
                            </w:r>
                          </w:p>
                          <w:p w:rsidR="008D4C90" w:rsidRDefault="008D4C90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8D4C90">
                              <w:rPr>
                                <w:sz w:val="22"/>
                              </w:rPr>
                              <w:t xml:space="preserve">tel.: +420 </w:t>
                            </w:r>
                            <w:r w:rsidR="00BC3858" w:rsidRPr="00BC3858">
                              <w:rPr>
                                <w:sz w:val="22"/>
                              </w:rPr>
                              <w:t>377 537 700</w:t>
                            </w:r>
                          </w:p>
                          <w:p w:rsidR="000439F3" w:rsidRDefault="00652223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r w:rsidR="00BC3858" w:rsidRPr="00BC3858">
                              <w:rPr>
                                <w:sz w:val="22"/>
                              </w:rPr>
                              <w:t>osobni.asistence@mchp.charita.cz</w:t>
                            </w:r>
                            <w:r w:rsidR="008D4C90" w:rsidRPr="008D4C90"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  <w:p w:rsidR="00F97D53" w:rsidRDefault="00BC3858" w:rsidP="00BC3858">
                            <w:pPr>
                              <w:ind w:firstLine="170"/>
                            </w:pPr>
                            <w:r w:rsidRPr="00BC3858">
                              <w:rPr>
                                <w:sz w:val="22"/>
                              </w:rPr>
                              <w:t>http://www.mchp.cz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45.15pt;margin-top:-56.85pt;width:263.95pt;height:7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" fillcolor="white [3201]" stroked="f" strokeweight=".5pt">
                <v:textbox>
                  <w:txbxContent>
                    <w:p w:rsidR="000439F3" w:rsidRPr="000439F3" w:rsidRDefault="00BC3858" w:rsidP="000439F3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 w:rsidRPr="00BC3858">
                        <w:rPr>
                          <w:iCs/>
                          <w:sz w:val="22"/>
                        </w:rPr>
                        <w:t>Osobní asistence Plzeň</w:t>
                      </w:r>
                    </w:p>
                    <w:p w:rsidR="008D4C90" w:rsidRDefault="00BC3858" w:rsidP="00C769FE">
                      <w:pPr>
                        <w:ind w:left="340"/>
                        <w:rPr>
                          <w:sz w:val="22"/>
                        </w:rPr>
                      </w:pPr>
                      <w:r w:rsidRPr="00BC3858">
                        <w:rPr>
                          <w:sz w:val="22"/>
                        </w:rPr>
                        <w:t>Polední 527/11, Plzeň 4</w:t>
                      </w:r>
                      <w:r w:rsidR="00881552">
                        <w:rPr>
                          <w:sz w:val="22"/>
                        </w:rPr>
                        <w:t xml:space="preserve"> </w:t>
                      </w:r>
                      <w:r w:rsidRPr="00BC3858">
                        <w:rPr>
                          <w:sz w:val="22"/>
                        </w:rPr>
                        <w:t>-</w:t>
                      </w:r>
                      <w:r w:rsidR="00881552">
                        <w:rPr>
                          <w:sz w:val="22"/>
                        </w:rPr>
                        <w:t xml:space="preserve"> </w:t>
                      </w:r>
                      <w:r w:rsidRPr="00BC3858">
                        <w:rPr>
                          <w:sz w:val="22"/>
                        </w:rPr>
                        <w:t>Lobzy, 312 00 Plzeň 12</w:t>
                      </w:r>
                    </w:p>
                    <w:p w:rsidR="008D4C90" w:rsidRDefault="008D4C90" w:rsidP="000439F3">
                      <w:pPr>
                        <w:ind w:left="340"/>
                        <w:rPr>
                          <w:sz w:val="22"/>
                        </w:rPr>
                      </w:pPr>
                      <w:r w:rsidRPr="008D4C90">
                        <w:rPr>
                          <w:sz w:val="22"/>
                        </w:rPr>
                        <w:t xml:space="preserve">tel.: +420 </w:t>
                      </w:r>
                      <w:r w:rsidR="00BC3858" w:rsidRPr="00BC3858">
                        <w:rPr>
                          <w:sz w:val="22"/>
                        </w:rPr>
                        <w:t>377 537 700</w:t>
                      </w:r>
                    </w:p>
                    <w:p w:rsidR="000439F3" w:rsidRDefault="00652223" w:rsidP="000439F3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r w:rsidR="00BC3858" w:rsidRPr="00BC3858">
                        <w:rPr>
                          <w:sz w:val="22"/>
                        </w:rPr>
                        <w:t>osobni.asistence@mchp.charita.cz</w:t>
                      </w:r>
                      <w:r w:rsidR="008D4C90" w:rsidRPr="008D4C90">
                        <w:rPr>
                          <w:sz w:val="22"/>
                        </w:rPr>
                        <w:t xml:space="preserve">  </w:t>
                      </w:r>
                    </w:p>
                    <w:p w:rsidR="00F97D53" w:rsidRDefault="00BC3858" w:rsidP="00BC3858">
                      <w:pPr>
                        <w:ind w:firstLine="170"/>
                      </w:pPr>
                      <w:r w:rsidRPr="00BC3858">
                        <w:rPr>
                          <w:sz w:val="22"/>
                        </w:rPr>
                        <w:t>http://www.mchp.cz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4D43">
        <w:rPr>
          <w:noProof/>
          <w:sz w:val="22"/>
          <w:lang w:eastAsia="cs-CZ"/>
        </w:rPr>
        <w:drawing>
          <wp:anchor distT="0" distB="0" distL="114300" distR="114300" simplePos="0" relativeHeight="251663360" behindDoc="1" locked="0" layoutInCell="1" allowOverlap="1" wp14:anchorId="1C9AAF38" wp14:editId="7540C065">
            <wp:simplePos x="0" y="0"/>
            <wp:positionH relativeFrom="column">
              <wp:posOffset>-919480</wp:posOffset>
            </wp:positionH>
            <wp:positionV relativeFrom="paragraph">
              <wp:posOffset>-899795</wp:posOffset>
            </wp:positionV>
            <wp:extent cx="3153410" cy="1181100"/>
            <wp:effectExtent l="0" t="0" r="0" b="0"/>
            <wp:wrapTight wrapText="bothSides">
              <wp:wrapPolygon edited="0">
                <wp:start x="3262" y="4529"/>
                <wp:lineTo x="2610" y="5923"/>
                <wp:lineTo x="1696" y="9406"/>
                <wp:lineTo x="1696" y="12542"/>
                <wp:lineTo x="2740" y="16026"/>
                <wp:lineTo x="3262" y="16723"/>
                <wp:lineTo x="19704" y="16723"/>
                <wp:lineTo x="19965" y="11497"/>
                <wp:lineTo x="15267" y="9755"/>
                <wp:lineTo x="14745" y="4529"/>
                <wp:lineTo x="3262" y="4529"/>
              </wp:wrapPolygon>
            </wp:wrapTight>
            <wp:docPr id="5" name="Obrázek 5" descr="C:\Users\HP30\Desktop\LOGOMANUÁL - podklady metodika ASKI\mestska_charita_plzen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30\Desktop\LOGOMANUÁL - podklady metodika ASKI\mestska_charita_plzen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23">
        <w:br w:type="textWrapping" w:clear="all"/>
      </w:r>
    </w:p>
    <w:p w:rsidR="00652223" w:rsidRDefault="00652223"/>
    <w:p w:rsidR="00361E04" w:rsidRPr="00361E04" w:rsidRDefault="00361E04" w:rsidP="00361E04">
      <w:pPr>
        <w:ind w:left="-709" w:firstLine="709"/>
        <w:jc w:val="both"/>
        <w:rPr>
          <w:rFonts w:cstheme="minorHAnsi"/>
          <w:b/>
          <w:bCs/>
          <w:szCs w:val="24"/>
        </w:rPr>
      </w:pPr>
      <w:r w:rsidRPr="00361E04">
        <w:rPr>
          <w:rFonts w:cstheme="minorHAnsi"/>
          <w:b/>
          <w:bCs/>
          <w:szCs w:val="24"/>
        </w:rPr>
        <w:t xml:space="preserve">Příloha smlouvy č. </w:t>
      </w:r>
      <w:r>
        <w:rPr>
          <w:rFonts w:cstheme="minorHAnsi"/>
          <w:b/>
          <w:bCs/>
          <w:szCs w:val="24"/>
        </w:rPr>
        <w:t>2</w:t>
      </w:r>
      <w:r w:rsidRPr="00361E04">
        <w:rPr>
          <w:rFonts w:cstheme="minorHAnsi"/>
          <w:b/>
          <w:bCs/>
          <w:szCs w:val="24"/>
        </w:rPr>
        <w:t xml:space="preserve"> – GDPR – Informace pro </w:t>
      </w:r>
      <w:r>
        <w:rPr>
          <w:rFonts w:cstheme="minorHAnsi"/>
          <w:b/>
          <w:bCs/>
          <w:szCs w:val="24"/>
        </w:rPr>
        <w:t>klienty</w:t>
      </w:r>
      <w:r w:rsidRPr="00361E04">
        <w:rPr>
          <w:rFonts w:cstheme="minorHAnsi"/>
          <w:b/>
          <w:bCs/>
          <w:szCs w:val="24"/>
        </w:rPr>
        <w:t xml:space="preserve"> služeb </w:t>
      </w:r>
      <w:r>
        <w:rPr>
          <w:rFonts w:cstheme="minorHAnsi"/>
          <w:b/>
          <w:bCs/>
          <w:szCs w:val="24"/>
        </w:rPr>
        <w:t>MCHP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 w:rsidRPr="00361E04">
        <w:rPr>
          <w:rFonts w:cstheme="minorHAnsi"/>
          <w:szCs w:val="24"/>
        </w:rPr>
        <w:t>Městská charita Plzeň (dále jen „MCHP“), je církevní nestátní nezisková organizace se sídlem Francouzská třída 40a, 326 00 Plzeň, IČ 45334692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 w:rsidRPr="00361E04">
        <w:rPr>
          <w:rFonts w:cstheme="minorHAnsi"/>
          <w:szCs w:val="24"/>
        </w:rPr>
        <w:t>MCHP zpracovává osobní údaje v souladu s požadavky Nařízení Evropského parlamentu a Rady (EU) č. 2016/679 o ochraně fyzických osob v souvislosti se zpracováním osobních údajů a o volném pohybu těchto údajů a o zrušení směrnice 95/46/ES (obecné nařízení o ochraně osobních údajů nebo také GDPR).</w:t>
      </w:r>
    </w:p>
    <w:p w:rsidR="00361E04" w:rsidRPr="00361E04" w:rsidRDefault="00361E04" w:rsidP="00361E04">
      <w:pPr>
        <w:ind w:left="-709"/>
        <w:jc w:val="both"/>
        <w:rPr>
          <w:rFonts w:cstheme="minorHAnsi"/>
          <w:b/>
          <w:szCs w:val="24"/>
          <w:u w:val="single"/>
        </w:rPr>
      </w:pPr>
      <w:r w:rsidRPr="00361E04">
        <w:rPr>
          <w:rFonts w:cstheme="minorHAnsi"/>
          <w:b/>
          <w:szCs w:val="24"/>
          <w:u w:val="single"/>
        </w:rPr>
        <w:t xml:space="preserve">MCHP je správcem osobních údajů. </w:t>
      </w:r>
    </w:p>
    <w:p w:rsidR="00361E04" w:rsidRPr="00361E04" w:rsidRDefault="00361E04" w:rsidP="00361E04">
      <w:pPr>
        <w:ind w:left="-709"/>
        <w:jc w:val="both"/>
        <w:rPr>
          <w:rFonts w:cstheme="minorHAnsi"/>
          <w:b/>
          <w:szCs w:val="24"/>
        </w:rPr>
      </w:pPr>
      <w:r w:rsidRPr="00361E04">
        <w:rPr>
          <w:rFonts w:cstheme="minorHAnsi"/>
          <w:b/>
          <w:szCs w:val="24"/>
        </w:rPr>
        <w:t>Kontaktní údaje správce:</w:t>
      </w:r>
    </w:p>
    <w:p w:rsidR="00361E04" w:rsidRPr="00361E04" w:rsidRDefault="00361E04" w:rsidP="00361E04">
      <w:pPr>
        <w:ind w:left="-709"/>
        <w:jc w:val="both"/>
        <w:rPr>
          <w:rFonts w:cstheme="minorHAnsi"/>
          <w:b/>
          <w:szCs w:val="24"/>
        </w:rPr>
      </w:pPr>
      <w:r w:rsidRPr="00361E04">
        <w:rPr>
          <w:rFonts w:cstheme="minorHAnsi"/>
          <w:b/>
          <w:szCs w:val="24"/>
        </w:rPr>
        <w:t>Městská charita Plzeň</w:t>
      </w:r>
    </w:p>
    <w:p w:rsidR="00361E04" w:rsidRPr="00361E04" w:rsidRDefault="00361E04" w:rsidP="00361E04">
      <w:pPr>
        <w:ind w:left="-709"/>
        <w:jc w:val="both"/>
        <w:rPr>
          <w:rFonts w:cstheme="minorHAnsi"/>
          <w:b/>
          <w:szCs w:val="24"/>
        </w:rPr>
      </w:pPr>
      <w:r w:rsidRPr="00361E04">
        <w:rPr>
          <w:rFonts w:cstheme="minorHAnsi"/>
          <w:b/>
          <w:szCs w:val="24"/>
        </w:rPr>
        <w:t>Francouzská třída 40a</w:t>
      </w:r>
    </w:p>
    <w:p w:rsidR="00361E04" w:rsidRPr="00361E04" w:rsidRDefault="00361E04" w:rsidP="00361E04">
      <w:pPr>
        <w:ind w:left="-709"/>
        <w:jc w:val="both"/>
        <w:rPr>
          <w:rFonts w:cstheme="minorHAnsi"/>
          <w:b/>
          <w:szCs w:val="24"/>
        </w:rPr>
      </w:pPr>
      <w:r w:rsidRPr="00361E04">
        <w:rPr>
          <w:rFonts w:cstheme="minorHAnsi"/>
          <w:b/>
          <w:szCs w:val="24"/>
        </w:rPr>
        <w:t>326 00 Plzeň</w:t>
      </w:r>
    </w:p>
    <w:p w:rsidR="00361E04" w:rsidRPr="00361E04" w:rsidRDefault="00361E04" w:rsidP="00361E04">
      <w:pPr>
        <w:ind w:left="-709"/>
        <w:jc w:val="both"/>
        <w:rPr>
          <w:rFonts w:cstheme="minorHAnsi"/>
          <w:b/>
          <w:szCs w:val="24"/>
        </w:rPr>
      </w:pPr>
      <w:r w:rsidRPr="00361E04">
        <w:rPr>
          <w:rFonts w:cstheme="minorHAnsi"/>
          <w:b/>
          <w:szCs w:val="24"/>
        </w:rPr>
        <w:t>ID datové schránky: zbts8n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 w:rsidRPr="00361E04">
        <w:rPr>
          <w:rFonts w:cstheme="minorHAnsi"/>
          <w:szCs w:val="24"/>
        </w:rPr>
        <w:t>Kontaktní osobou pro řešení Vašich požadavků a dotazů je:</w:t>
      </w:r>
    </w:p>
    <w:p w:rsidR="00361E04" w:rsidRDefault="00361E04" w:rsidP="00361E04">
      <w:pPr>
        <w:ind w:left="-709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Bc. Dana Levorová</w:t>
      </w:r>
      <w:r w:rsidRPr="00361E04">
        <w:rPr>
          <w:rFonts w:cstheme="minorHAnsi"/>
          <w:b/>
          <w:szCs w:val="24"/>
        </w:rPr>
        <w:t xml:space="preserve">, vedoucí </w:t>
      </w:r>
      <w:r>
        <w:rPr>
          <w:rFonts w:cstheme="minorHAnsi"/>
          <w:b/>
          <w:szCs w:val="24"/>
        </w:rPr>
        <w:t>Osobní asistence</w:t>
      </w:r>
    </w:p>
    <w:p w:rsidR="00361E04" w:rsidRDefault="00361E04" w:rsidP="00361E04">
      <w:pPr>
        <w:ind w:left="-709"/>
        <w:jc w:val="both"/>
        <w:rPr>
          <w:rFonts w:cstheme="minorHAnsi"/>
          <w:b/>
          <w:szCs w:val="24"/>
        </w:rPr>
      </w:pPr>
      <w:r w:rsidRPr="00BC3858">
        <w:rPr>
          <w:sz w:val="22"/>
        </w:rPr>
        <w:t>Polední 527/11, Plzeň 4</w:t>
      </w:r>
      <w:r>
        <w:rPr>
          <w:sz w:val="22"/>
        </w:rPr>
        <w:t xml:space="preserve"> </w:t>
      </w:r>
      <w:r w:rsidRPr="00BC3858">
        <w:rPr>
          <w:sz w:val="22"/>
        </w:rPr>
        <w:t>-</w:t>
      </w:r>
      <w:r>
        <w:rPr>
          <w:sz w:val="22"/>
        </w:rPr>
        <w:t xml:space="preserve"> </w:t>
      </w:r>
      <w:proofErr w:type="spellStart"/>
      <w:r w:rsidRPr="00BC3858">
        <w:rPr>
          <w:sz w:val="22"/>
        </w:rPr>
        <w:t>Lobzy</w:t>
      </w:r>
      <w:proofErr w:type="spellEnd"/>
      <w:r w:rsidRPr="00BC3858">
        <w:rPr>
          <w:sz w:val="22"/>
        </w:rPr>
        <w:t>, 312 00 Plzeň 12</w:t>
      </w:r>
    </w:p>
    <w:p w:rsidR="00361E04" w:rsidRPr="00361E04" w:rsidRDefault="00361E04" w:rsidP="00361E04">
      <w:pPr>
        <w:ind w:left="-709"/>
        <w:jc w:val="both"/>
        <w:rPr>
          <w:rFonts w:cstheme="minorHAnsi"/>
          <w:b/>
          <w:szCs w:val="24"/>
        </w:rPr>
      </w:pPr>
      <w:r w:rsidRPr="008D4C90">
        <w:rPr>
          <w:sz w:val="22"/>
        </w:rPr>
        <w:t xml:space="preserve">tel.: +420 </w:t>
      </w:r>
      <w:r w:rsidRPr="00BC3858">
        <w:rPr>
          <w:sz w:val="22"/>
        </w:rPr>
        <w:t>377 537 700</w:t>
      </w:r>
    </w:p>
    <w:p w:rsidR="00361E04" w:rsidRDefault="00361E04" w:rsidP="00361E04">
      <w:pPr>
        <w:ind w:left="-709"/>
        <w:jc w:val="both"/>
        <w:rPr>
          <w:rFonts w:cstheme="minorHAnsi"/>
          <w:b/>
          <w:szCs w:val="24"/>
        </w:rPr>
      </w:pPr>
      <w:r w:rsidRPr="00361E04">
        <w:rPr>
          <w:rFonts w:cstheme="minorHAnsi"/>
          <w:b/>
          <w:szCs w:val="24"/>
        </w:rPr>
        <w:t xml:space="preserve"> </w:t>
      </w:r>
      <w:r w:rsidRPr="00361E04">
        <w:rPr>
          <w:rFonts w:cstheme="minorHAnsi"/>
          <w:b/>
          <w:szCs w:val="24"/>
        </w:rPr>
        <w:t>(Případně pracovníc</w:t>
      </w:r>
      <w:r>
        <w:rPr>
          <w:rFonts w:cstheme="minorHAnsi"/>
          <w:b/>
          <w:szCs w:val="24"/>
        </w:rPr>
        <w:t>i aktuálně zastupující vedoucí Osobní asistence</w:t>
      </w:r>
      <w:r w:rsidRPr="00361E04">
        <w:rPr>
          <w:rFonts w:cstheme="minorHAnsi"/>
          <w:b/>
          <w:szCs w:val="24"/>
        </w:rPr>
        <w:t xml:space="preserve">) </w:t>
      </w:r>
    </w:p>
    <w:p w:rsidR="00361E04" w:rsidRPr="00361E04" w:rsidRDefault="00361E04" w:rsidP="00361E04">
      <w:pPr>
        <w:ind w:left="-709"/>
        <w:jc w:val="both"/>
        <w:rPr>
          <w:rFonts w:cstheme="minorHAnsi"/>
          <w:b/>
          <w:sz w:val="10"/>
          <w:szCs w:val="10"/>
        </w:rPr>
      </w:pPr>
    </w:p>
    <w:p w:rsidR="00361E04" w:rsidRDefault="00361E04" w:rsidP="00361E04">
      <w:pPr>
        <w:ind w:left="-709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Sociální služba Osobní asistence Plzeň</w:t>
      </w:r>
      <w:r w:rsidRPr="00361E04">
        <w:rPr>
          <w:rFonts w:cstheme="minorHAnsi"/>
          <w:szCs w:val="24"/>
        </w:rPr>
        <w:t xml:space="preserve"> jako součást MCHP si tímto dovoluje informovat </w:t>
      </w:r>
      <w:r>
        <w:rPr>
          <w:rFonts w:cstheme="minorHAnsi"/>
          <w:szCs w:val="24"/>
        </w:rPr>
        <w:t>klienty</w:t>
      </w:r>
      <w:r w:rsidRPr="00361E04">
        <w:rPr>
          <w:rFonts w:cstheme="minorHAnsi"/>
          <w:szCs w:val="24"/>
        </w:rPr>
        <w:t xml:space="preserve"> jím poskytovaných sociálních služeb o způsobu a rozsahu zpracování osobních údajů ze strany naší organizace, včetně rozsahu práv subjektů údajů souvisejících se zpracováním jejich osobních údajů naší organizací.</w:t>
      </w:r>
    </w:p>
    <w:p w:rsidR="00361E04" w:rsidRPr="00361E04" w:rsidRDefault="00361E04" w:rsidP="00361E04">
      <w:pPr>
        <w:ind w:left="-709"/>
        <w:jc w:val="both"/>
        <w:rPr>
          <w:rFonts w:cstheme="minorHAnsi"/>
          <w:sz w:val="10"/>
          <w:szCs w:val="10"/>
        </w:rPr>
      </w:pP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Městská </w:t>
      </w:r>
      <w:r w:rsidRPr="00361E04">
        <w:rPr>
          <w:rFonts w:cstheme="minorHAnsi"/>
          <w:szCs w:val="24"/>
        </w:rPr>
        <w:t>charita</w:t>
      </w:r>
      <w:r>
        <w:rPr>
          <w:rFonts w:cstheme="minorHAnsi"/>
          <w:szCs w:val="24"/>
        </w:rPr>
        <w:t xml:space="preserve"> Plzeň</w:t>
      </w:r>
      <w:r w:rsidRPr="00361E04">
        <w:rPr>
          <w:rFonts w:cstheme="minorHAnsi"/>
          <w:szCs w:val="24"/>
        </w:rPr>
        <w:t xml:space="preserve"> si tímto dovoluje informovat </w:t>
      </w:r>
      <w:r>
        <w:rPr>
          <w:rFonts w:cstheme="minorHAnsi"/>
          <w:szCs w:val="24"/>
        </w:rPr>
        <w:t>klienty</w:t>
      </w:r>
      <w:r w:rsidRPr="00361E04">
        <w:rPr>
          <w:rFonts w:cstheme="minorHAnsi"/>
          <w:szCs w:val="24"/>
        </w:rPr>
        <w:t xml:space="preserve"> služeb o způsobu a rozsahu zpracování osobních údajů ze strany naší organizace, včetně rozsahu práv subjektů údajů souvisejících se zpracováním jejich osobních údajů naší organizací.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 w:rsidRPr="00361E04">
        <w:rPr>
          <w:rFonts w:cstheme="minorHAnsi"/>
          <w:szCs w:val="24"/>
        </w:rPr>
        <w:t>Účely zpracování a právní základ pro zpracování osobních údajů představují zejména: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 w:rsidRPr="00361E04">
        <w:rPr>
          <w:rFonts w:cstheme="minorHAnsi"/>
          <w:szCs w:val="24"/>
        </w:rPr>
        <w:t>-</w:t>
      </w:r>
      <w:r w:rsidRPr="00361E04">
        <w:rPr>
          <w:rFonts w:cstheme="minorHAnsi"/>
          <w:szCs w:val="24"/>
        </w:rPr>
        <w:tab/>
        <w:t>Poskytování sociálních služeb dle zákona č. 108/2006 Sb., o sociálních službách v platném znění a plnění všech povinností s ním spojených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 w:rsidRPr="00361E04">
        <w:rPr>
          <w:rFonts w:cstheme="minorHAnsi"/>
          <w:szCs w:val="24"/>
        </w:rPr>
        <w:t>-</w:t>
      </w:r>
      <w:r w:rsidRPr="00361E04">
        <w:rPr>
          <w:rFonts w:cstheme="minorHAnsi"/>
          <w:szCs w:val="24"/>
        </w:rPr>
        <w:tab/>
        <w:t>Poskytování zdravotních služeb dle zákona č. 372/2011 Sb., o zdravotních službách v platném znění a plnění všech povinností s nimi spojených.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 w:rsidRPr="00361E04">
        <w:rPr>
          <w:rFonts w:cstheme="minorHAnsi"/>
          <w:szCs w:val="24"/>
        </w:rPr>
        <w:t>Doba zpracování osobních údajů je po dobu platnosti smlouvy a dále po doby dle zákona č. 499/2004 Sb., o archivnictví a spisové službě nebo dle zvláštního právního předpisu a dle GDPR</w:t>
      </w:r>
    </w:p>
    <w:p w:rsidR="00361E04" w:rsidRPr="00361E04" w:rsidRDefault="00361E04" w:rsidP="00361E04">
      <w:pPr>
        <w:ind w:left="-709"/>
        <w:jc w:val="both"/>
        <w:rPr>
          <w:rFonts w:cstheme="minorHAnsi"/>
          <w:sz w:val="10"/>
          <w:szCs w:val="10"/>
        </w:rPr>
      </w:pPr>
    </w:p>
    <w:p w:rsidR="00361E04" w:rsidRPr="00361E04" w:rsidRDefault="00361E04" w:rsidP="00361E04">
      <w:pPr>
        <w:ind w:left="-709"/>
        <w:jc w:val="both"/>
        <w:rPr>
          <w:rFonts w:cstheme="minorHAnsi"/>
          <w:b/>
          <w:szCs w:val="24"/>
        </w:rPr>
      </w:pPr>
      <w:r w:rsidRPr="00361E04">
        <w:rPr>
          <w:rFonts w:cstheme="minorHAnsi"/>
          <w:b/>
          <w:szCs w:val="24"/>
        </w:rPr>
        <w:t>Zpracovatelé a příjemci osobních údajů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 w:rsidRPr="00361E04">
        <w:rPr>
          <w:rFonts w:cstheme="minorHAnsi"/>
          <w:szCs w:val="24"/>
        </w:rPr>
        <w:t>Osobní údaje mohou být pro zajištění výše popsaných účelů vedle správce a jeho zaměstnanců zpracovávány také zpracovateli správce, a to na základě smluv o zpracování osobních údajů uzavřených v souladu s GDPR.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 w:rsidRPr="00361E04">
        <w:rPr>
          <w:rFonts w:cstheme="minorHAnsi"/>
          <w:szCs w:val="24"/>
        </w:rPr>
        <w:t>Zpracovateli osobních údajů FCH jsou:</w:t>
      </w:r>
    </w:p>
    <w:p w:rsidR="00361E04" w:rsidRPr="00083BBA" w:rsidRDefault="00361E04" w:rsidP="00361E0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Arial" w:cstheme="minorHAnsi"/>
          <w:sz w:val="24"/>
          <w:szCs w:val="24"/>
        </w:rPr>
      </w:pPr>
      <w:proofErr w:type="spellStart"/>
      <w:r w:rsidRPr="00083BBA">
        <w:rPr>
          <w:rFonts w:eastAsia="Arial" w:cstheme="minorHAnsi"/>
          <w:sz w:val="24"/>
          <w:szCs w:val="24"/>
        </w:rPr>
        <w:t>IReSoft</w:t>
      </w:r>
      <w:proofErr w:type="spellEnd"/>
      <w:r w:rsidRPr="00083BBA">
        <w:rPr>
          <w:rFonts w:eastAsia="Arial" w:cstheme="minorHAnsi"/>
          <w:sz w:val="24"/>
          <w:szCs w:val="24"/>
        </w:rPr>
        <w:t>, s.r.o., se sídlem Cejl 62, 602 00 Brno, IČ 26297850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Městská</w:t>
      </w:r>
      <w:r w:rsidRPr="00361E04">
        <w:rPr>
          <w:rFonts w:cstheme="minorHAnsi"/>
          <w:szCs w:val="24"/>
        </w:rPr>
        <w:t xml:space="preserve"> charita </w:t>
      </w:r>
      <w:r>
        <w:rPr>
          <w:rFonts w:cstheme="minorHAnsi"/>
          <w:szCs w:val="24"/>
        </w:rPr>
        <w:t xml:space="preserve">Plzeň </w:t>
      </w:r>
      <w:r w:rsidRPr="00361E04">
        <w:rPr>
          <w:rFonts w:cstheme="minorHAnsi"/>
          <w:szCs w:val="24"/>
        </w:rPr>
        <w:t xml:space="preserve">dále informuje, že osobní údaje mohou být na </w:t>
      </w:r>
      <w:r w:rsidRPr="00361E04">
        <w:rPr>
          <w:rFonts w:cstheme="minorHAnsi"/>
          <w:szCs w:val="24"/>
          <w:u w:val="single"/>
        </w:rPr>
        <w:t>základě zákonné žádosti předány třetím subjektům, které disponují zákonnou pravomocí vyžadovat předání předmětných osobních údajů.</w:t>
      </w:r>
      <w:r w:rsidRPr="00361E04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Městská</w:t>
      </w:r>
      <w:r w:rsidRPr="00361E04">
        <w:rPr>
          <w:rFonts w:cstheme="minorHAnsi"/>
          <w:szCs w:val="24"/>
        </w:rPr>
        <w:t xml:space="preserve"> charita </w:t>
      </w:r>
      <w:r>
        <w:rPr>
          <w:rFonts w:cstheme="minorHAnsi"/>
          <w:szCs w:val="24"/>
        </w:rPr>
        <w:t xml:space="preserve">Plzeň </w:t>
      </w:r>
      <w:r w:rsidRPr="00361E04">
        <w:rPr>
          <w:rFonts w:cstheme="minorHAnsi"/>
          <w:szCs w:val="24"/>
        </w:rPr>
        <w:t xml:space="preserve">dále předává osobní údaje v zákonem stanovených případech těmto subjektům: </w:t>
      </w:r>
    </w:p>
    <w:p w:rsidR="00361E04" w:rsidRPr="00361E04" w:rsidRDefault="00361E04" w:rsidP="00361E04">
      <w:pPr>
        <w:pStyle w:val="Odstavecseseznamem"/>
        <w:numPr>
          <w:ilvl w:val="0"/>
          <w:numId w:val="6"/>
        </w:numPr>
        <w:ind w:left="-709"/>
        <w:jc w:val="both"/>
        <w:rPr>
          <w:rFonts w:cstheme="minorHAnsi"/>
          <w:sz w:val="24"/>
          <w:szCs w:val="24"/>
        </w:rPr>
      </w:pPr>
      <w:r w:rsidRPr="00361E04">
        <w:rPr>
          <w:rFonts w:cstheme="minorHAnsi"/>
          <w:sz w:val="24"/>
          <w:szCs w:val="24"/>
        </w:rPr>
        <w:t>Policii ČR, státním zastupitelstvím a soudům;</w:t>
      </w:r>
    </w:p>
    <w:p w:rsidR="00361E04" w:rsidRPr="00361E04" w:rsidRDefault="00361E04" w:rsidP="00361E04">
      <w:pPr>
        <w:pStyle w:val="Odstavecseseznamem"/>
        <w:numPr>
          <w:ilvl w:val="0"/>
          <w:numId w:val="6"/>
        </w:numPr>
        <w:ind w:left="-709"/>
        <w:jc w:val="both"/>
        <w:rPr>
          <w:rFonts w:cstheme="minorHAnsi"/>
          <w:sz w:val="24"/>
          <w:szCs w:val="24"/>
        </w:rPr>
      </w:pPr>
      <w:r w:rsidRPr="00361E04">
        <w:rPr>
          <w:rFonts w:cstheme="minorHAnsi"/>
          <w:sz w:val="24"/>
          <w:szCs w:val="24"/>
        </w:rPr>
        <w:lastRenderedPageBreak/>
        <w:t xml:space="preserve">obecním úřadům vykonávajícím funkci veřejných opatrovníků nebo podepisujících smlouvu za </w:t>
      </w:r>
      <w:r>
        <w:rPr>
          <w:rFonts w:cstheme="minorHAnsi"/>
          <w:sz w:val="24"/>
          <w:szCs w:val="24"/>
        </w:rPr>
        <w:t>klienta</w:t>
      </w:r>
      <w:r w:rsidRPr="00361E04">
        <w:rPr>
          <w:rFonts w:cstheme="minorHAnsi"/>
          <w:sz w:val="24"/>
          <w:szCs w:val="24"/>
        </w:rPr>
        <w:t>;</w:t>
      </w:r>
    </w:p>
    <w:p w:rsidR="00361E04" w:rsidRPr="00361E04" w:rsidRDefault="00361E04" w:rsidP="00361E04">
      <w:pPr>
        <w:pStyle w:val="Odstavecseseznamem"/>
        <w:numPr>
          <w:ilvl w:val="0"/>
          <w:numId w:val="6"/>
        </w:numPr>
        <w:ind w:left="-709"/>
        <w:jc w:val="both"/>
        <w:rPr>
          <w:rFonts w:cstheme="minorHAnsi"/>
          <w:sz w:val="24"/>
          <w:szCs w:val="24"/>
        </w:rPr>
      </w:pPr>
      <w:r w:rsidRPr="00361E04">
        <w:rPr>
          <w:rFonts w:cstheme="minorHAnsi"/>
          <w:sz w:val="24"/>
          <w:szCs w:val="24"/>
        </w:rPr>
        <w:t xml:space="preserve">zákonným zástupcům, opatrovníkům a osobám k tomu zmocněným </w:t>
      </w:r>
      <w:r>
        <w:rPr>
          <w:rFonts w:cstheme="minorHAnsi"/>
          <w:sz w:val="24"/>
          <w:szCs w:val="24"/>
        </w:rPr>
        <w:t>klienta</w:t>
      </w:r>
    </w:p>
    <w:p w:rsidR="00361E04" w:rsidRPr="00361E04" w:rsidRDefault="00361E04" w:rsidP="00361E04">
      <w:pPr>
        <w:ind w:left="-709"/>
        <w:jc w:val="both"/>
        <w:rPr>
          <w:rFonts w:cstheme="minorHAnsi"/>
          <w:b/>
          <w:szCs w:val="24"/>
        </w:rPr>
      </w:pPr>
      <w:r w:rsidRPr="00361E04">
        <w:rPr>
          <w:rFonts w:cstheme="minorHAnsi"/>
          <w:b/>
          <w:szCs w:val="24"/>
        </w:rPr>
        <w:t xml:space="preserve">Práva </w:t>
      </w:r>
      <w:r>
        <w:rPr>
          <w:rFonts w:cstheme="minorHAnsi"/>
          <w:b/>
          <w:szCs w:val="24"/>
        </w:rPr>
        <w:t>klienta</w:t>
      </w:r>
      <w:r w:rsidRPr="00361E04">
        <w:rPr>
          <w:rFonts w:cstheme="minorHAnsi"/>
          <w:b/>
          <w:szCs w:val="24"/>
        </w:rPr>
        <w:t xml:space="preserve"> dle GDPR: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Klient</w:t>
      </w:r>
      <w:r w:rsidRPr="00361E04">
        <w:rPr>
          <w:rFonts w:cstheme="minorHAnsi"/>
          <w:szCs w:val="24"/>
        </w:rPr>
        <w:t xml:space="preserve"> je oprávněn požadovat od Správce přístup k osobním údajům, které se jej týkají jako subjektu údajů, má právo na jejich opravu.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>
        <w:rPr>
          <w:rFonts w:cstheme="minorHAnsi"/>
          <w:b/>
          <w:szCs w:val="24"/>
        </w:rPr>
        <w:t>Klient</w:t>
      </w:r>
      <w:r w:rsidRPr="00361E04">
        <w:rPr>
          <w:rFonts w:cstheme="minorHAnsi"/>
          <w:b/>
          <w:szCs w:val="24"/>
        </w:rPr>
        <w:t xml:space="preserve"> má právo</w:t>
      </w:r>
      <w:r w:rsidRPr="00361E04">
        <w:rPr>
          <w:rFonts w:cstheme="minorHAnsi"/>
          <w:szCs w:val="24"/>
        </w:rPr>
        <w:t xml:space="preserve"> na omezení právo na omezení zpracování, a to v následujících případech: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 w:rsidRPr="00361E04">
        <w:rPr>
          <w:rFonts w:cstheme="minorHAnsi"/>
          <w:szCs w:val="24"/>
        </w:rPr>
        <w:t xml:space="preserve">   a) popírá-li přesnost osobních údajů, a to na dobu potřebnou k tomu, aby správce mohl přesnost osobních údajů ověřit;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 w:rsidRPr="00361E04">
        <w:rPr>
          <w:rFonts w:cstheme="minorHAnsi"/>
          <w:szCs w:val="24"/>
        </w:rPr>
        <w:t xml:space="preserve">    b) zpracování je protiprávní a subjekt údajů (</w:t>
      </w:r>
      <w:r>
        <w:rPr>
          <w:rFonts w:cstheme="minorHAnsi"/>
          <w:szCs w:val="24"/>
        </w:rPr>
        <w:t>klient</w:t>
      </w:r>
      <w:r w:rsidRPr="00361E04">
        <w:rPr>
          <w:rFonts w:cstheme="minorHAnsi"/>
          <w:szCs w:val="24"/>
        </w:rPr>
        <w:t>) odmítá výmaz osobních údajů a žádá místo toho o omezení jejich použití;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 w:rsidRPr="00361E04">
        <w:rPr>
          <w:rFonts w:cstheme="minorHAnsi"/>
          <w:szCs w:val="24"/>
        </w:rPr>
        <w:t xml:space="preserve">    c) správce již osobní údaje nepotřebuje pro účely zpracování, ale subjekt údajů (</w:t>
      </w:r>
      <w:r>
        <w:rPr>
          <w:rFonts w:cstheme="minorHAnsi"/>
          <w:szCs w:val="24"/>
        </w:rPr>
        <w:t>klient</w:t>
      </w:r>
      <w:r w:rsidRPr="00361E04">
        <w:rPr>
          <w:rFonts w:cstheme="minorHAnsi"/>
          <w:szCs w:val="24"/>
        </w:rPr>
        <w:t>) je požaduje pro určení, výkon nebo obhajobu právních nároků;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 w:rsidRPr="00361E04">
        <w:rPr>
          <w:rFonts w:cstheme="minorHAnsi"/>
          <w:szCs w:val="24"/>
        </w:rPr>
        <w:t xml:space="preserve">   d) jestliže </w:t>
      </w:r>
      <w:r>
        <w:rPr>
          <w:rFonts w:cstheme="minorHAnsi"/>
          <w:szCs w:val="24"/>
        </w:rPr>
        <w:t>klient</w:t>
      </w:r>
      <w:r w:rsidRPr="00361E04">
        <w:rPr>
          <w:rFonts w:cstheme="minorHAnsi"/>
          <w:szCs w:val="24"/>
        </w:rPr>
        <w:t xml:space="preserve"> již vznesl námitku proti zpracování v případě zpracování v oprávněném zájmu správce či třetích osob, dokud nebude ověřeno, zda oprávněné důvody správce převažují nad oprávněnými důvody subjektu údajů (</w:t>
      </w:r>
      <w:r>
        <w:rPr>
          <w:rFonts w:cstheme="minorHAnsi"/>
          <w:szCs w:val="24"/>
        </w:rPr>
        <w:t>klienta</w:t>
      </w:r>
      <w:r w:rsidRPr="00361E04">
        <w:rPr>
          <w:rFonts w:cstheme="minorHAnsi"/>
          <w:szCs w:val="24"/>
        </w:rPr>
        <w:t>).</w:t>
      </w:r>
    </w:p>
    <w:p w:rsidR="00361E04" w:rsidRPr="00361E04" w:rsidRDefault="00361E04" w:rsidP="00361E04">
      <w:pPr>
        <w:ind w:left="-709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Klient</w:t>
      </w:r>
      <w:r w:rsidRPr="00361E04">
        <w:rPr>
          <w:rFonts w:cstheme="minorHAnsi"/>
          <w:b/>
          <w:szCs w:val="24"/>
        </w:rPr>
        <w:t xml:space="preserve"> je oprávněn vznést námitku proti zpracování v případě, že: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 w:rsidRPr="00361E04">
        <w:rPr>
          <w:rFonts w:cstheme="minorHAnsi"/>
          <w:szCs w:val="24"/>
        </w:rPr>
        <w:t xml:space="preserve">    a) zpracování je nezbytné pro splnění úkolu prováděného ve veřejném zájmu či při výkonu státní moci nebo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 w:rsidRPr="00361E04">
        <w:rPr>
          <w:rFonts w:cstheme="minorHAnsi"/>
          <w:szCs w:val="24"/>
        </w:rPr>
        <w:t xml:space="preserve">     b) v případě, že zpracování je prováděno v oprávněném zájmu správce nebo třetí strany, jakož i práva na přenositelnost údajů.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Klient</w:t>
      </w:r>
      <w:r w:rsidRPr="00361E04">
        <w:rPr>
          <w:rFonts w:cstheme="minorHAnsi"/>
          <w:szCs w:val="24"/>
        </w:rPr>
        <w:t xml:space="preserve"> má právo podat stížnost u dozorového úřadu, a to v případě, že se domnívá, že zpracováním osobních údajů dochází k porušení GDPR. Stížnost můžete podat u dozorového úřadu, jímž je Úřad pro ochranu osobních údajů se sídlem na adrese Pplk. Sochora 27, Praha 7, PSČ 170 00.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Klient</w:t>
      </w:r>
      <w:r w:rsidRPr="00361E04">
        <w:rPr>
          <w:rFonts w:cstheme="minorHAnsi"/>
          <w:szCs w:val="24"/>
        </w:rPr>
        <w:t xml:space="preserve"> má právo na přenositelnost jeho osobních údajů a to v běžném a strojově čitelném formátu. </w:t>
      </w:r>
      <w:r>
        <w:rPr>
          <w:rFonts w:cstheme="minorHAnsi"/>
          <w:szCs w:val="24"/>
        </w:rPr>
        <w:t>Klient</w:t>
      </w:r>
      <w:r w:rsidRPr="00361E04">
        <w:rPr>
          <w:rFonts w:cstheme="minorHAnsi"/>
          <w:szCs w:val="24"/>
        </w:rPr>
        <w:t xml:space="preserve"> může osobní údaje předat jinému správci, nebo pokud je to technicky možné, žádat, aby si je správci předali mezi sebou.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Klient</w:t>
      </w:r>
      <w:r w:rsidRPr="00361E04">
        <w:rPr>
          <w:rFonts w:cstheme="minorHAnsi"/>
          <w:szCs w:val="24"/>
        </w:rPr>
        <w:t xml:space="preserve"> má právo být informován o tom, že došlo k porušení zabezpečení osobních údajů zpracovávaných  </w:t>
      </w:r>
      <w:r>
        <w:rPr>
          <w:rFonts w:cstheme="minorHAnsi"/>
          <w:szCs w:val="24"/>
        </w:rPr>
        <w:t>MCHP</w:t>
      </w:r>
      <w:r w:rsidRPr="00361E04">
        <w:rPr>
          <w:rFonts w:cstheme="minorHAnsi"/>
          <w:szCs w:val="24"/>
        </w:rPr>
        <w:t xml:space="preserve">, pokud má toto porušení za následek vysoké riziko pro práva a svobody </w:t>
      </w:r>
      <w:r>
        <w:rPr>
          <w:rFonts w:cstheme="minorHAnsi"/>
          <w:szCs w:val="24"/>
        </w:rPr>
        <w:t>klienta</w:t>
      </w:r>
      <w:r w:rsidRPr="00361E04">
        <w:rPr>
          <w:rFonts w:cstheme="minorHAnsi"/>
          <w:szCs w:val="24"/>
        </w:rPr>
        <w:t>.</w:t>
      </w:r>
    </w:p>
    <w:p w:rsidR="00361E04" w:rsidRPr="00361E04" w:rsidRDefault="00361E04" w:rsidP="00361E04">
      <w:pPr>
        <w:ind w:left="-709"/>
        <w:jc w:val="both"/>
        <w:rPr>
          <w:rFonts w:cstheme="minorHAnsi"/>
          <w:color w:val="FF0000"/>
          <w:szCs w:val="24"/>
        </w:rPr>
      </w:pPr>
      <w:r w:rsidRPr="00361E04">
        <w:rPr>
          <w:rFonts w:cstheme="minorHAnsi"/>
          <w:b/>
          <w:szCs w:val="24"/>
        </w:rPr>
        <w:t xml:space="preserve">Právo </w:t>
      </w:r>
      <w:r>
        <w:rPr>
          <w:rFonts w:cstheme="minorHAnsi"/>
          <w:b/>
          <w:szCs w:val="24"/>
        </w:rPr>
        <w:t>klienta</w:t>
      </w:r>
      <w:r w:rsidRPr="00361E04">
        <w:rPr>
          <w:rFonts w:cstheme="minorHAnsi"/>
          <w:b/>
          <w:szCs w:val="24"/>
        </w:rPr>
        <w:t xml:space="preserve"> kdykoli odvolat souhlas se zpracováním jeho osobních údajů se neuplatní, jelikož osobní údaje </w:t>
      </w:r>
      <w:r>
        <w:rPr>
          <w:rFonts w:cstheme="minorHAnsi"/>
          <w:b/>
          <w:szCs w:val="24"/>
        </w:rPr>
        <w:t>klienta</w:t>
      </w:r>
      <w:bookmarkStart w:id="0" w:name="_GoBack"/>
      <w:bookmarkEnd w:id="0"/>
      <w:r w:rsidRPr="00361E04">
        <w:rPr>
          <w:rFonts w:cstheme="minorHAnsi"/>
          <w:b/>
          <w:szCs w:val="24"/>
        </w:rPr>
        <w:t xml:space="preserve"> jsou zpracovány z důvodu plnění smlouvy uzavřené s klientem, nikoli na základě souhlasu se zpracováním. </w:t>
      </w:r>
      <w:r w:rsidRPr="00361E04">
        <w:rPr>
          <w:rFonts w:cstheme="minorHAnsi"/>
          <w:szCs w:val="24"/>
        </w:rPr>
        <w:t>Tento postup se neuplatní v případě, že souhlas byl ke konkrétnímu zde neuvedenému účelu správcem získán</w:t>
      </w:r>
      <w:r w:rsidRPr="00361E04">
        <w:rPr>
          <w:rFonts w:cstheme="minorHAnsi"/>
          <w:color w:val="FF0000"/>
          <w:szCs w:val="24"/>
        </w:rPr>
        <w:t xml:space="preserve">. 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 w:rsidRPr="00361E04">
        <w:rPr>
          <w:rFonts w:cstheme="minorHAnsi"/>
          <w:szCs w:val="24"/>
        </w:rPr>
        <w:t>Poskytnutí Vašich osobních údajů je dobrovolné, avšak jejich neposkytnutí může znamenat, že správce nebude moci klientovi poskytnout služby.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 w:rsidRPr="00361E04">
        <w:rPr>
          <w:rFonts w:cstheme="minorHAnsi"/>
          <w:szCs w:val="24"/>
        </w:rPr>
        <w:t>Vaše požadavky budou vždy posouzeny a vyřešeny v souladu s příslušnými ustanoveními obecného nařízení.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 w:rsidRPr="00361E04">
        <w:rPr>
          <w:rFonts w:cstheme="minorHAnsi"/>
          <w:szCs w:val="24"/>
        </w:rPr>
        <w:t xml:space="preserve">Na závěr bychom rádi zdůraznili, že je naším zájmem zpracovávat Vaše osobní údaje zákonně a řádně a nepoškozovat Vaše práva. </w:t>
      </w: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</w:p>
    <w:p w:rsidR="00361E04" w:rsidRPr="00361E04" w:rsidRDefault="00361E04" w:rsidP="00361E04">
      <w:pPr>
        <w:ind w:left="-709"/>
        <w:jc w:val="both"/>
        <w:rPr>
          <w:rFonts w:cstheme="minorHAnsi"/>
          <w:szCs w:val="24"/>
        </w:rPr>
      </w:pPr>
      <w:r w:rsidRPr="00361E04">
        <w:rPr>
          <w:rFonts w:cstheme="minorHAnsi"/>
          <w:b/>
          <w:szCs w:val="24"/>
        </w:rPr>
        <w:t>Děkujeme Vám za vstřícnost a spolupráci.</w:t>
      </w:r>
    </w:p>
    <w:p w:rsidR="00E74D43" w:rsidRPr="00361E04" w:rsidRDefault="00E74D43" w:rsidP="00361E04">
      <w:pPr>
        <w:ind w:left="-709"/>
        <w:jc w:val="both"/>
        <w:rPr>
          <w:rFonts w:cstheme="minorHAnsi"/>
          <w:szCs w:val="24"/>
        </w:rPr>
      </w:pPr>
    </w:p>
    <w:sectPr w:rsidR="00E74D43" w:rsidRPr="00361E04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82F" w:rsidRDefault="0073482F" w:rsidP="0039352C">
      <w:r>
        <w:separator/>
      </w:r>
    </w:p>
  </w:endnote>
  <w:endnote w:type="continuationSeparator" w:id="0">
    <w:p w:rsidR="0073482F" w:rsidRDefault="0073482F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7B" w:rsidRPr="0012167B" w:rsidRDefault="00F97D53" w:rsidP="0012167B">
    <w:pPr>
      <w:pStyle w:val="Zpat"/>
      <w:tabs>
        <w:tab w:val="left" w:pos="3402"/>
        <w:tab w:val="left" w:pos="453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604D52" wp14:editId="7F8331C1">
              <wp:simplePos x="0" y="0"/>
              <wp:positionH relativeFrom="column">
                <wp:posOffset>3596005</wp:posOffset>
              </wp:positionH>
              <wp:positionV relativeFrom="paragraph">
                <wp:posOffset>-102235</wp:posOffset>
              </wp:positionV>
              <wp:extent cx="2355850" cy="655955"/>
              <wp:effectExtent l="0" t="0" r="6350" b="0"/>
              <wp:wrapTight wrapText="bothSides">
                <wp:wrapPolygon edited="0">
                  <wp:start x="0" y="0"/>
                  <wp:lineTo x="0" y="20701"/>
                  <wp:lineTo x="21484" y="20701"/>
                  <wp:lineTo x="21484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5850" cy="655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97D53" w:rsidRPr="00C769FE" w:rsidRDefault="00F97D53" w:rsidP="00F97D53">
                          <w:pPr>
                            <w:ind w:left="340"/>
                            <w:jc w:val="right"/>
                            <w:rPr>
                              <w:sz w:val="22"/>
                            </w:rPr>
                          </w:pPr>
                          <w:r w:rsidRPr="00F97D53">
                            <w:rPr>
                              <w:iCs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left:0;text-align:left;margin-left:283.15pt;margin-top:-8.05pt;width:185.5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" fillcolor="white [3201]" stroked="f" strokeweight=".5pt">
              <v:textbox>
                <w:txbxContent>
                  <w:p w:rsidR="00F97D53" w:rsidRPr="00C769FE" w:rsidRDefault="00F97D53" w:rsidP="00F97D53">
                    <w:pPr>
                      <w:ind w:left="340"/>
                      <w:jc w:val="right"/>
                      <w:rPr>
                        <w:sz w:val="22"/>
                      </w:rPr>
                    </w:pPr>
                    <w:r w:rsidRPr="00F97D53">
                      <w:rPr>
                        <w:iCs/>
                        <w:sz w:val="2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2167B" w:rsidRPr="0012167B">
      <w:t xml:space="preserve">IČO: </w:t>
    </w:r>
    <w:r w:rsidR="00BC3858" w:rsidRPr="00BC3858">
      <w:t>453</w:t>
    </w:r>
    <w:r w:rsidR="00BC3858">
      <w:t xml:space="preserve"> </w:t>
    </w:r>
    <w:r w:rsidR="00BC3858" w:rsidRPr="00BC3858">
      <w:t>34</w:t>
    </w:r>
    <w:r w:rsidR="00BC3858">
      <w:t xml:space="preserve"> </w:t>
    </w:r>
    <w:r w:rsidR="00BC3858" w:rsidRPr="00BC3858">
      <w:t>692</w:t>
    </w:r>
    <w:r w:rsidR="0012167B">
      <w:tab/>
    </w:r>
  </w:p>
  <w:p w:rsidR="0012167B" w:rsidRPr="0012167B" w:rsidRDefault="0012167B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proofErr w:type="spellStart"/>
    <w:r w:rsidR="00BC3858" w:rsidRPr="00BC3858">
      <w:t>tzjysme</w:t>
    </w:r>
    <w:proofErr w:type="spellEnd"/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82F" w:rsidRDefault="0073482F" w:rsidP="0039352C">
      <w:r>
        <w:separator/>
      </w:r>
    </w:p>
  </w:footnote>
  <w:footnote w:type="continuationSeparator" w:id="0">
    <w:p w:rsidR="0073482F" w:rsidRDefault="0073482F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3486"/>
      <w:docPartObj>
        <w:docPartGallery w:val="Page Numbers (Margins)"/>
        <w:docPartUnique/>
      </w:docPartObj>
    </w:sdtPr>
    <w:sdtEndPr/>
    <w:sdtContent>
      <w:p w:rsidR="0044485F" w:rsidRDefault="0044485F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AFB88B7" wp14:editId="5EB8B0B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44485F" w:rsidRPr="0044485F" w:rsidRDefault="0044485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361E04" w:rsidRPr="00361E04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2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="0044485F" w:rsidRPr="0044485F" w:rsidRDefault="0044485F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361E04" w:rsidRPr="00361E04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2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AEE"/>
    <w:multiLevelType w:val="hybridMultilevel"/>
    <w:tmpl w:val="3754FE7A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A511835"/>
    <w:multiLevelType w:val="hybridMultilevel"/>
    <w:tmpl w:val="AAC6D7A2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8B53DBB"/>
    <w:multiLevelType w:val="hybridMultilevel"/>
    <w:tmpl w:val="EEE67868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4A4B690A"/>
    <w:multiLevelType w:val="hybridMultilevel"/>
    <w:tmpl w:val="F96A0888"/>
    <w:lvl w:ilvl="0" w:tplc="4BBAA5AA">
      <w:start w:val="5"/>
      <w:numFmt w:val="bullet"/>
      <w:lvlText w:val="-"/>
      <w:lvlJc w:val="left"/>
      <w:pPr>
        <w:ind w:left="-207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54F867C0"/>
    <w:multiLevelType w:val="hybridMultilevel"/>
    <w:tmpl w:val="8714B54A"/>
    <w:lvl w:ilvl="0" w:tplc="27C2BE34">
      <w:start w:val="3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05775"/>
    <w:multiLevelType w:val="hybridMultilevel"/>
    <w:tmpl w:val="C85E3426"/>
    <w:lvl w:ilvl="0" w:tplc="0405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>
    <w:nsid w:val="5EA943C3"/>
    <w:multiLevelType w:val="hybridMultilevel"/>
    <w:tmpl w:val="7F5C4E58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2C"/>
    <w:rsid w:val="000439F3"/>
    <w:rsid w:val="00087DB6"/>
    <w:rsid w:val="0012167B"/>
    <w:rsid w:val="00161120"/>
    <w:rsid w:val="001D47A6"/>
    <w:rsid w:val="0021307B"/>
    <w:rsid w:val="00250642"/>
    <w:rsid w:val="0027523C"/>
    <w:rsid w:val="002F5E6C"/>
    <w:rsid w:val="003032DA"/>
    <w:rsid w:val="003537A9"/>
    <w:rsid w:val="00355042"/>
    <w:rsid w:val="00360202"/>
    <w:rsid w:val="00361E04"/>
    <w:rsid w:val="0039352C"/>
    <w:rsid w:val="003A5821"/>
    <w:rsid w:val="003F00B8"/>
    <w:rsid w:val="0041441E"/>
    <w:rsid w:val="0044485F"/>
    <w:rsid w:val="00556761"/>
    <w:rsid w:val="00566291"/>
    <w:rsid w:val="005D1AA0"/>
    <w:rsid w:val="005D5194"/>
    <w:rsid w:val="006360A9"/>
    <w:rsid w:val="00652223"/>
    <w:rsid w:val="00664316"/>
    <w:rsid w:val="007178AF"/>
    <w:rsid w:val="0073482F"/>
    <w:rsid w:val="007730C5"/>
    <w:rsid w:val="00881552"/>
    <w:rsid w:val="008D4C90"/>
    <w:rsid w:val="009633B1"/>
    <w:rsid w:val="00975412"/>
    <w:rsid w:val="009C58DF"/>
    <w:rsid w:val="009E2DB5"/>
    <w:rsid w:val="009F0FDD"/>
    <w:rsid w:val="00A50CB5"/>
    <w:rsid w:val="00A711EB"/>
    <w:rsid w:val="00A72220"/>
    <w:rsid w:val="00AA616E"/>
    <w:rsid w:val="00B42BCE"/>
    <w:rsid w:val="00BC3858"/>
    <w:rsid w:val="00C769FE"/>
    <w:rsid w:val="00C77015"/>
    <w:rsid w:val="00C8118E"/>
    <w:rsid w:val="00D17748"/>
    <w:rsid w:val="00D518F1"/>
    <w:rsid w:val="00DB0AAC"/>
    <w:rsid w:val="00DD6430"/>
    <w:rsid w:val="00E74D43"/>
    <w:rsid w:val="00F167D0"/>
    <w:rsid w:val="00F47E1E"/>
    <w:rsid w:val="00F9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Odstavecseseznamem">
    <w:name w:val="List Paragraph"/>
    <w:basedOn w:val="Normln"/>
    <w:uiPriority w:val="34"/>
    <w:qFormat/>
    <w:rsid w:val="00361E04"/>
    <w:pPr>
      <w:spacing w:after="200" w:line="276" w:lineRule="auto"/>
      <w:ind w:left="720"/>
      <w:contextualSpacing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Odstavecseseznamem">
    <w:name w:val="List Paragraph"/>
    <w:basedOn w:val="Normln"/>
    <w:uiPriority w:val="34"/>
    <w:qFormat/>
    <w:rsid w:val="00361E04"/>
    <w:pPr>
      <w:spacing w:after="200" w:line="276" w:lineRule="auto"/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E6C85D9F88C438D29940B4B7619AE" ma:contentTypeVersion="10" ma:contentTypeDescription="Vytvoří nový dokument" ma:contentTypeScope="" ma:versionID="00a15155677cbea6434cb511ba5fdf87">
  <xsd:schema xmlns:xsd="http://www.w3.org/2001/XMLSchema" xmlns:xs="http://www.w3.org/2001/XMLSchema" xmlns:p="http://schemas.microsoft.com/office/2006/metadata/properties" xmlns:ns2="2d1850a2-61f2-419f-88e1-f8c677e4b1da" xmlns:ns3="7769a4ee-addc-4c11-b9bf-b21a4bdc91d5" targetNamespace="http://schemas.microsoft.com/office/2006/metadata/properties" ma:root="true" ma:fieldsID="863b247612aabe8765e39291fd519d03" ns2:_="" ns3:_="">
    <xsd:import namespace="2d1850a2-61f2-419f-88e1-f8c677e4b1da"/>
    <xsd:import namespace="7769a4ee-addc-4c11-b9bf-b21a4bdc9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850a2-61f2-419f-88e1-f8c677e4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47ea4b2-28aa-4f51-9de3-9ee75c1e7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9a4ee-addc-4c11-b9bf-b21a4bdc91d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349ad67-1fa2-48fb-b8d2-536f3e5fc7a1}" ma:internalName="TaxCatchAll" ma:showField="CatchAllData" ma:web="7769a4ee-addc-4c11-b9bf-b21a4bdc9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1850a2-61f2-419f-88e1-f8c677e4b1da">
      <Terms xmlns="http://schemas.microsoft.com/office/infopath/2007/PartnerControls"/>
    </lcf76f155ced4ddcb4097134ff3c332f>
    <TaxCatchAll xmlns="7769a4ee-addc-4c11-b9bf-b21a4bdc91d5" xsi:nil="true"/>
  </documentManagement>
</p:properties>
</file>

<file path=customXml/itemProps1.xml><?xml version="1.0" encoding="utf-8"?>
<ds:datastoreItem xmlns:ds="http://schemas.openxmlformats.org/officeDocument/2006/customXml" ds:itemID="{9EE22921-21A1-46FD-81BE-62703FF95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D3B719-0F13-4744-A445-B3387719E026}"/>
</file>

<file path=customXml/itemProps3.xml><?xml version="1.0" encoding="utf-8"?>
<ds:datastoreItem xmlns:ds="http://schemas.openxmlformats.org/officeDocument/2006/customXml" ds:itemID="{7488AA24-A864-4C54-A1C9-303273B0B54E}"/>
</file>

<file path=customXml/itemProps4.xml><?xml version="1.0" encoding="utf-8"?>
<ds:datastoreItem xmlns:ds="http://schemas.openxmlformats.org/officeDocument/2006/customXml" ds:itemID="{1229596F-B8AA-4F30-A884-1264E4922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 Plzeň</dc:creator>
  <cp:lastModifiedBy>Dana Boříková</cp:lastModifiedBy>
  <cp:revision>2</cp:revision>
  <cp:lastPrinted>2021-11-12T07:44:00Z</cp:lastPrinted>
  <dcterms:created xsi:type="dcterms:W3CDTF">2023-01-31T18:17:00Z</dcterms:created>
  <dcterms:modified xsi:type="dcterms:W3CDTF">2023-01-31T18:17:00Z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0x0101003BEE6C85D9F88C438D29940B4B7619AE</vt:lpwstr>
  </property>
</Properties>
</file>